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  <w:sz w:val="24"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Endringer til </w:t>
      </w:r>
      <w:r w:rsidR="00194F1E" w:rsidRPr="00194F1E">
        <w:rPr>
          <w:rFonts w:asciiTheme="majorHAnsi" w:hAnsiTheme="majorHAnsi" w:cstheme="majorHAnsi"/>
          <w:b/>
          <w:sz w:val="24"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</w:t>
      </w:r>
      <w:proofErr w:type="gramStart"/>
      <w:r w:rsidRPr="00CD2126">
        <w:rPr>
          <w:rFonts w:asciiTheme="majorHAnsi" w:hAnsiTheme="majorHAnsi" w:cstheme="majorHAnsi"/>
          <w:sz w:val="20"/>
          <w:szCs w:val="20"/>
        </w:rPr>
        <w:t>fremgår</w:t>
      </w:r>
      <w:proofErr w:type="gramEnd"/>
      <w:r w:rsidRPr="00CD2126">
        <w:rPr>
          <w:rFonts w:asciiTheme="majorHAnsi" w:hAnsiTheme="majorHAnsi" w:cstheme="majorHAnsi"/>
          <w:sz w:val="20"/>
          <w:szCs w:val="20"/>
        </w:rPr>
        <w:t xml:space="preserve">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77777777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Punkt</w:t>
            </w: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7777777" w:rsidR="006D47E7" w:rsidRPr="00CD2126" w:rsidRDefault="003B0D58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Erstattes med eller utgår, eventuelt nytt punkt</w:t>
            </w: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6C0E0CC0" w14:textId="76F1CD1F" w:rsidR="00CC42DF" w:rsidRDefault="00461885" w:rsidP="00180E08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>Nytt punkt</w:t>
            </w:r>
            <w:r w:rsidR="00B15319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 xml:space="preserve"> </w:t>
            </w:r>
            <w:r w:rsidR="00E315D4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>16.3</w:t>
            </w:r>
          </w:p>
          <w:p w14:paraId="706E2554" w14:textId="77777777" w:rsidR="006D47E7" w:rsidRPr="00D44F06" w:rsidRDefault="006D47E7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44D6A7BD" w14:textId="6E1B6041" w:rsidR="00461885" w:rsidRPr="00851A86" w:rsidRDefault="00461885" w:rsidP="00461885">
            <w:pPr>
              <w:rPr>
                <w:rFonts w:ascii="Times New Roman" w:hAnsi="Times New Roman" w:cs="Times New Roman"/>
              </w:rPr>
            </w:pPr>
            <w:r w:rsidRPr="00851A86">
              <w:rPr>
                <w:rFonts w:ascii="Times New Roman" w:hAnsi="Times New Roman" w:cs="Times New Roman"/>
                <w:b/>
                <w:bCs/>
                <w:u w:val="single"/>
              </w:rPr>
              <w:t>Sanksjoner</w:t>
            </w:r>
            <w:r w:rsidR="00E315D4" w:rsidRPr="00851A86">
              <w:rPr>
                <w:rFonts w:ascii="Times New Roman" w:hAnsi="Times New Roman" w:cs="Times New Roman"/>
                <w:b/>
                <w:bCs/>
                <w:u w:val="single"/>
              </w:rPr>
              <w:t xml:space="preserve"> ved manglende sikkerhetsklarert og autorisert personell</w:t>
            </w:r>
          </w:p>
          <w:p w14:paraId="239713A9" w14:textId="77777777" w:rsidR="00851A86" w:rsidRDefault="00851A86" w:rsidP="00461885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</w:p>
          <w:p w14:paraId="79EDD95F" w14:textId="17F4C0D9" w:rsidR="00461885" w:rsidRPr="00851A86" w:rsidRDefault="00461885" w:rsidP="00461885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  <w:r w:rsidRPr="00851A86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 xml:space="preserve">Avvik der leverandør ikke stiller med sikkerhetsklarert og innmeldt personell anses som et mislighold, og tilbyder belastes med erstatning på NOK </w:t>
            </w:r>
            <w:proofErr w:type="gramStart"/>
            <w:r w:rsidRPr="00851A86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>5.000,-</w:t>
            </w:r>
            <w:proofErr w:type="gramEnd"/>
            <w:r w:rsidRPr="00851A86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 xml:space="preserve"> inkl. mva. per lokasjon/oppmøtested per gang. Dette trer i kraft når avtalen har løpt i 12 måneder.</w:t>
            </w:r>
          </w:p>
          <w:p w14:paraId="34B8F7F1" w14:textId="77777777" w:rsidR="00461885" w:rsidRPr="00851A86" w:rsidRDefault="00461885" w:rsidP="00461885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  <w:r w:rsidRPr="00851A86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>Dersom oppdragsgiver ikke har mottatt minimum antall POB-er iht. oversikten i vedlegg 8 innen 6 måneder kan oppdragsgiver ilegge en mulkt på 10 000 kroner. Dersom det går ytterligere 6 måneder kan det ilegges ytterligere en mulkt på 20 000 kroner. </w:t>
            </w:r>
          </w:p>
          <w:p w14:paraId="370C97B7" w14:textId="77777777" w:rsidR="00461885" w:rsidRPr="00851A86" w:rsidRDefault="00461885" w:rsidP="00461885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  <w:r w:rsidRPr="00851A86"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  <w:t>Dersom det etter 12 måneder fortsatt ikke er igangsatt klarering på tilstrekkelig antall ansatte iht. vedlegg 8 vil oppdragsgiver kunne benytte mislighetsbeføyelser, jf. Rammeavtalens punkt 16 og 17.</w:t>
            </w:r>
          </w:p>
          <w:p w14:paraId="4C9AF0CA" w14:textId="25062D53" w:rsidR="006D47E7" w:rsidRPr="00D44F06" w:rsidRDefault="006D47E7" w:rsidP="00CC42DF">
            <w:pPr>
              <w:rPr>
                <w:rFonts w:asciiTheme="majorHAnsi" w:hAnsiTheme="majorHAnsi" w:cstheme="majorHAnsi"/>
              </w:rPr>
            </w:pP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sectPr w:rsidR="006D47E7" w:rsidRPr="00D44F06" w:rsidSect="00971D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64253" w14:textId="77777777" w:rsidR="00E30CB7" w:rsidRDefault="00E30CB7" w:rsidP="00F141DA">
      <w:pPr>
        <w:spacing w:after="0" w:line="240" w:lineRule="auto"/>
      </w:pPr>
      <w:r>
        <w:separator/>
      </w:r>
    </w:p>
    <w:p w14:paraId="23DB250C" w14:textId="77777777" w:rsidR="00E30CB7" w:rsidRDefault="00E30CB7"/>
  </w:endnote>
  <w:endnote w:type="continuationSeparator" w:id="0">
    <w:p w14:paraId="2718A076" w14:textId="77777777" w:rsidR="00E30CB7" w:rsidRDefault="00E30CB7" w:rsidP="00F141DA">
      <w:pPr>
        <w:spacing w:after="0" w:line="240" w:lineRule="auto"/>
      </w:pPr>
      <w:r>
        <w:continuationSeparator/>
      </w:r>
    </w:p>
    <w:p w14:paraId="76D09BD1" w14:textId="77777777" w:rsidR="00E30CB7" w:rsidRDefault="00E30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7787F8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7yOFCM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C702F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wDAG1s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1395" w14:textId="77777777" w:rsidR="00E30CB7" w:rsidRDefault="00E30CB7" w:rsidP="00F141DA">
      <w:pPr>
        <w:spacing w:after="0" w:line="240" w:lineRule="auto"/>
      </w:pPr>
      <w:r>
        <w:separator/>
      </w:r>
    </w:p>
    <w:p w14:paraId="311EFDF7" w14:textId="77777777" w:rsidR="00E30CB7" w:rsidRDefault="00E30CB7"/>
  </w:footnote>
  <w:footnote w:type="continuationSeparator" w:id="0">
    <w:p w14:paraId="184E1F29" w14:textId="77777777" w:rsidR="00E30CB7" w:rsidRDefault="00E30CB7" w:rsidP="00F141DA">
      <w:pPr>
        <w:spacing w:after="0" w:line="240" w:lineRule="auto"/>
      </w:pPr>
      <w:r>
        <w:continuationSeparator/>
      </w:r>
    </w:p>
    <w:p w14:paraId="080E3633" w14:textId="77777777" w:rsidR="00E30CB7" w:rsidRDefault="00E30C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D042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0B249A"/>
    <w:rsid w:val="00180E08"/>
    <w:rsid w:val="00194F1E"/>
    <w:rsid w:val="001D3090"/>
    <w:rsid w:val="002760F5"/>
    <w:rsid w:val="00295553"/>
    <w:rsid w:val="002C3B45"/>
    <w:rsid w:val="002F7A2C"/>
    <w:rsid w:val="00305BCE"/>
    <w:rsid w:val="00350266"/>
    <w:rsid w:val="003B0D58"/>
    <w:rsid w:val="003C02D6"/>
    <w:rsid w:val="004008EB"/>
    <w:rsid w:val="004415F3"/>
    <w:rsid w:val="0045376F"/>
    <w:rsid w:val="00461885"/>
    <w:rsid w:val="004B61A9"/>
    <w:rsid w:val="005B72EE"/>
    <w:rsid w:val="00683D64"/>
    <w:rsid w:val="006D47E7"/>
    <w:rsid w:val="00851A86"/>
    <w:rsid w:val="008E085A"/>
    <w:rsid w:val="009552F1"/>
    <w:rsid w:val="00971D76"/>
    <w:rsid w:val="009F5392"/>
    <w:rsid w:val="00AB17F4"/>
    <w:rsid w:val="00AF6668"/>
    <w:rsid w:val="00B02C45"/>
    <w:rsid w:val="00B15319"/>
    <w:rsid w:val="00BD7222"/>
    <w:rsid w:val="00BF6088"/>
    <w:rsid w:val="00C60BB7"/>
    <w:rsid w:val="00C92F6B"/>
    <w:rsid w:val="00CA31C3"/>
    <w:rsid w:val="00CB0592"/>
    <w:rsid w:val="00CC42DF"/>
    <w:rsid w:val="00CD2126"/>
    <w:rsid w:val="00CE1064"/>
    <w:rsid w:val="00D01CF8"/>
    <w:rsid w:val="00D11506"/>
    <w:rsid w:val="00D44F06"/>
    <w:rsid w:val="00D90DF2"/>
    <w:rsid w:val="00E30CB7"/>
    <w:rsid w:val="00E315D4"/>
    <w:rsid w:val="00EC008C"/>
    <w:rsid w:val="00EE31E0"/>
    <w:rsid w:val="00F141DA"/>
    <w:rsid w:val="00F33BB1"/>
    <w:rsid w:val="00F33C68"/>
    <w:rsid w:val="00F9603B"/>
    <w:rsid w:val="00FD38DB"/>
    <w:rsid w:val="00FE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  <w15:docId w15:val="{C6825A48-E24B-4241-A903-84884DF0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A86"/>
    <w:rPr>
      <w:kern w:val="2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851A86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851A86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D936-B5E0-4027-A34C-8F0A242C9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92F9C-AAE9-4530-89D6-C49402EBC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48CBB-4F07-4467-8A75-CE8F27DE1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E166E8-3FEB-4E94-AAEA-D4E88D4D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1 - Endringer til Forsvarsbyggs generelle kontraktsvilkår for rammeavtaler</vt:lpstr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Endringer til Forsvarsbyggs generelle kontraktsvilkår for rammeavtaler</dc:title>
  <dc:subject/>
  <dc:creator>Ingeberg, Martine Cecilie Ildstad</dc:creator>
  <cp:keywords/>
  <dc:description/>
  <cp:lastModifiedBy>Svendsen, Kristin</cp:lastModifiedBy>
  <cp:revision>18</cp:revision>
  <dcterms:created xsi:type="dcterms:W3CDTF">2026-02-24T09:14:00Z</dcterms:created>
  <dcterms:modified xsi:type="dcterms:W3CDTF">2026-06-03T07:01:00Z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34bf9d2c-683e-4fd4-be96-f300787668e5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